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96" w:rsidRDefault="00607596" w:rsidP="00607596">
      <w:pPr>
        <w:jc w:val="both"/>
        <w:rPr>
          <w:rFonts w:ascii="Arial Black" w:hAnsi="Arial Black"/>
          <w:sz w:val="36"/>
          <w:szCs w:val="36"/>
        </w:rPr>
      </w:pPr>
      <w:bookmarkStart w:id="0" w:name="_GoBack"/>
    </w:p>
    <w:bookmarkEnd w:id="0"/>
    <w:p w:rsidR="00607596" w:rsidRDefault="00607596" w:rsidP="00607596">
      <w:pPr>
        <w:jc w:val="both"/>
        <w:rPr>
          <w:rFonts w:ascii="Arial Black" w:hAnsi="Arial Black"/>
          <w:sz w:val="36"/>
          <w:szCs w:val="36"/>
        </w:rPr>
      </w:pPr>
    </w:p>
    <w:p w:rsidR="00607596" w:rsidRDefault="00607596" w:rsidP="00607596">
      <w:pPr>
        <w:jc w:val="both"/>
        <w:rPr>
          <w:sz w:val="22"/>
          <w:szCs w:val="22"/>
        </w:rPr>
      </w:pPr>
      <w:r>
        <w:rPr>
          <w:rFonts w:ascii="Arial Black" w:hAnsi="Arial Black"/>
          <w:sz w:val="36"/>
          <w:szCs w:val="36"/>
        </w:rPr>
        <w:t>9. ročník divadelního festivalu se vydařil</w:t>
      </w:r>
    </w:p>
    <w:p w:rsidR="00607596" w:rsidRDefault="00607596" w:rsidP="00607596">
      <w:pPr>
        <w:jc w:val="both"/>
      </w:pPr>
    </w:p>
    <w:p w:rsidR="00607596" w:rsidRDefault="00607596" w:rsidP="00607596">
      <w:pPr>
        <w:jc w:val="both"/>
      </w:pPr>
    </w:p>
    <w:p w:rsidR="00607596" w:rsidRDefault="00607596" w:rsidP="00607596">
      <w:pPr>
        <w:jc w:val="both"/>
      </w:pPr>
      <w:r>
        <w:t xml:space="preserve">„Divadla na Zámku“ je skvělý festival v krásném prostředí. Mnozí to již vědí, a proto si jej téměř sto šedesát návštěvníků nenechalo ujít. Nedělní ráno 6. srpna 2017 začalo živým vstupem do vysílání Českého rozhlasu Olomouc s poslední pozvánkou na divadla do zámku Konice. Bez podpory médií, Olomouckého kraje a Města Konice by to opravdu nešlo. Všem děkujeme. Velký dík patří i </w:t>
      </w:r>
      <w:proofErr w:type="spellStart"/>
      <w:r>
        <w:t>Furtovníku</w:t>
      </w:r>
      <w:proofErr w:type="spellEnd"/>
      <w:r>
        <w:t xml:space="preserve">, PV Večerníku, Lucii Svačinové a jejímu týmu Zámecké zahrádky s pivnicí za skvělé občerstvení a také realizačnímu týmu. Něco málo po 14. hodině moderátor Láďa </w:t>
      </w:r>
      <w:proofErr w:type="spellStart"/>
      <w:r>
        <w:t>Sovjet</w:t>
      </w:r>
      <w:proofErr w:type="spellEnd"/>
      <w:r>
        <w:t xml:space="preserve"> Rus zahájil festival. První dvě představení byla určena dětem. Nejprve se děti i rodiče nechali úsměvně provést skvělou aktivní show o tom, co je správné a co ne v představení „Obrázky ze života hmyzu“ souboru Řád Červených Nosů od Hodonína. V hudební pohádce „O zlobivé notě“ Divadla Plyšového medvídka si prošli notovou osnovou a složili písničku. Počasí nám trochu zazlobilo a přišlo rozhodování, jestli se přestěhovat do sálu. Nakonec se židličky přesunuly do ochozů zámku, dva velké slunečníky zapůjčené dalším sponzorem, Pivovarem Litovel, se použily jako krytí náhradního jeviště a kouzlo s atmosférou festivalu zůstalo zachované. Dle harmonogramu Láďa </w:t>
      </w:r>
      <w:proofErr w:type="spellStart"/>
      <w:r>
        <w:t>Sovjet</w:t>
      </w:r>
      <w:proofErr w:type="spellEnd"/>
      <w:r>
        <w:t xml:space="preserve"> uvedl další část festivalu a začalo divadlo pro dospělé. „Divadelní soubor E. Vojana Brněnec“ od Svitav nám zahrál konverzační hořkou komedii „Manželské vraždění“ </w:t>
      </w:r>
      <w:proofErr w:type="spellStart"/>
      <w:r>
        <w:t>Erica</w:t>
      </w:r>
      <w:proofErr w:type="spellEnd"/>
      <w:r>
        <w:t xml:space="preserve">-Emmanuela </w:t>
      </w:r>
      <w:proofErr w:type="spellStart"/>
      <w:r>
        <w:t>Schmitta</w:t>
      </w:r>
      <w:proofErr w:type="spellEnd"/>
      <w:r>
        <w:t xml:space="preserve">. Počasí se umoudřilo, nainstalovali jsme divadelní „štychy“ (bodová světla) a herec Konrád Popel pokračoval ve skvělé </w:t>
      </w:r>
      <w:proofErr w:type="spellStart"/>
      <w:r>
        <w:t>One</w:t>
      </w:r>
      <w:proofErr w:type="spellEnd"/>
      <w:r>
        <w:t xml:space="preserve"> Man Show „Miloš Z aneb já nejsem prezident“. Aktivně do show zapojil i návštěvníky. Všichni se skvěle bavili. Mezi tím poslední soubor od Karlových Varů „Divadlo KAPSA Andělská Hora“ připravoval za oponou kulisy. Po 18. hodině přišel vrchol, představení „Lásky a Nelásky“. Dvě rozverné a hlavně půvabné hříčky z </w:t>
      </w:r>
      <w:proofErr w:type="spellStart"/>
      <w:r>
        <w:t>Boccacciova</w:t>
      </w:r>
      <w:proofErr w:type="spellEnd"/>
      <w:r>
        <w:t xml:space="preserve"> Dekameronu. V příběhu prvním „Z </w:t>
      </w:r>
      <w:proofErr w:type="spellStart"/>
      <w:r>
        <w:t>Melana</w:t>
      </w:r>
      <w:proofErr w:type="spellEnd"/>
      <w:r>
        <w:t>“ opět herci zapojili diváky a vše zůstalo na humorné vlně. V příběhu druhém „Z Padovy“ se ověřila i profesionalita herců, kdy do hry vtipně zapojili i přistávajícího místního čápa na komíně zámku. Kolem 20. hodiny jsme se loučili velkým potleskem a už teď se všichni těšíme na další, jubilejní 10. ročník „Divadel na Zámku“.</w:t>
      </w:r>
    </w:p>
    <w:p w:rsidR="00607596" w:rsidRDefault="00607596" w:rsidP="00607596">
      <w:pPr>
        <w:jc w:val="right"/>
      </w:pPr>
      <w:r>
        <w:t>Tomáš Vrba, ředitel MěKS Konice</w:t>
      </w:r>
    </w:p>
    <w:p w:rsidR="00F12A11" w:rsidRPr="00FC7BD8" w:rsidRDefault="00F12A11" w:rsidP="00FC7BD8"/>
    <w:sectPr w:rsidR="00F12A11" w:rsidRPr="00FC7BD8" w:rsidSect="00CD1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7A" w:rsidRDefault="00BB757A" w:rsidP="007C0A12">
      <w:r>
        <w:separator/>
      </w:r>
    </w:p>
  </w:endnote>
  <w:endnote w:type="continuationSeparator" w:id="0">
    <w:p w:rsidR="00BB757A" w:rsidRDefault="00BB757A" w:rsidP="007C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8" w:rsidRDefault="00FC7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E4" w:rsidRPr="005842FF" w:rsidRDefault="009E30E4" w:rsidP="005842FF">
    <w:pPr>
      <w:pStyle w:val="Zpat"/>
      <w:jc w:val="center"/>
      <w:rPr>
        <w:rFonts w:asciiTheme="majorHAnsi" w:hAnsiTheme="majorHAnsi"/>
        <w:color w:val="943634" w:themeColor="accent2" w:themeShade="BF"/>
        <w:sz w:val="18"/>
      </w:rPr>
    </w:pPr>
    <w:r w:rsidRPr="005842FF">
      <w:rPr>
        <w:rFonts w:asciiTheme="majorHAnsi" w:hAnsiTheme="majorHAnsi"/>
        <w:color w:val="943634" w:themeColor="accent2" w:themeShade="BF"/>
        <w:sz w:val="18"/>
      </w:rPr>
      <w:t>____________________________________</w:t>
    </w:r>
    <w:r w:rsidR="005842FF">
      <w:rPr>
        <w:rFonts w:asciiTheme="majorHAnsi" w:hAnsiTheme="majorHAnsi"/>
        <w:color w:val="943634" w:themeColor="accent2" w:themeShade="BF"/>
        <w:sz w:val="18"/>
      </w:rPr>
      <w:t>_____________________________________________________</w:t>
    </w:r>
    <w:r w:rsidRPr="005842FF">
      <w:rPr>
        <w:rFonts w:asciiTheme="majorHAnsi" w:hAnsiTheme="majorHAnsi"/>
        <w:color w:val="943634" w:themeColor="accent2" w:themeShade="BF"/>
        <w:sz w:val="18"/>
      </w:rPr>
      <w:t>______________________________________________</w:t>
    </w:r>
  </w:p>
  <w:p w:rsidR="007C0A12" w:rsidRPr="005842FF" w:rsidRDefault="007C0A12" w:rsidP="005842FF">
    <w:pPr>
      <w:pStyle w:val="Zpat"/>
      <w:jc w:val="center"/>
      <w:rPr>
        <w:rFonts w:asciiTheme="majorHAnsi" w:hAnsiTheme="majorHAnsi"/>
        <w:color w:val="943634" w:themeColor="accent2" w:themeShade="BF"/>
        <w:sz w:val="18"/>
      </w:rPr>
    </w:pPr>
    <w:r w:rsidRPr="005842FF">
      <w:rPr>
        <w:rFonts w:asciiTheme="majorHAnsi" w:hAnsiTheme="majorHAnsi"/>
        <w:color w:val="943634" w:themeColor="accent2" w:themeShade="BF"/>
        <w:sz w:val="18"/>
      </w:rPr>
      <w:t>Městské kulturní středisko Konice,</w:t>
    </w:r>
    <w:r w:rsidR="00FC7BD8">
      <w:rPr>
        <w:rFonts w:asciiTheme="majorHAnsi" w:hAnsiTheme="majorHAnsi"/>
        <w:color w:val="943634" w:themeColor="accent2" w:themeShade="BF"/>
        <w:sz w:val="18"/>
      </w:rPr>
      <w:t xml:space="preserve"> příspěvková organizace,</w:t>
    </w:r>
    <w:r w:rsidRPr="005842FF">
      <w:rPr>
        <w:rFonts w:asciiTheme="majorHAnsi" w:hAnsiTheme="majorHAnsi"/>
        <w:color w:val="943634" w:themeColor="accent2" w:themeShade="BF"/>
        <w:sz w:val="18"/>
      </w:rPr>
      <w:t xml:space="preserve"> Kostelní 46, 798 52 Konice</w:t>
    </w:r>
  </w:p>
  <w:p w:rsidR="007C0A12" w:rsidRPr="005842FF" w:rsidRDefault="00F0241B" w:rsidP="005842FF">
    <w:pPr>
      <w:pStyle w:val="Zpat"/>
      <w:jc w:val="center"/>
      <w:rPr>
        <w:rFonts w:asciiTheme="majorHAnsi" w:hAnsiTheme="majorHAnsi"/>
        <w:color w:val="943634" w:themeColor="accent2" w:themeShade="BF"/>
        <w:sz w:val="18"/>
      </w:rPr>
    </w:pPr>
    <w:r w:rsidRPr="005842FF">
      <w:rPr>
        <w:rFonts w:asciiTheme="majorHAnsi" w:hAnsiTheme="majorHAnsi"/>
        <w:color w:val="943634" w:themeColor="accent2" w:themeShade="BF"/>
        <w:sz w:val="18"/>
      </w:rPr>
      <w:t>IČO: 00209988,</w:t>
    </w:r>
    <w:r w:rsidR="009E30E4" w:rsidRPr="005842FF">
      <w:rPr>
        <w:rFonts w:asciiTheme="majorHAnsi" w:hAnsiTheme="majorHAnsi"/>
        <w:color w:val="943634" w:themeColor="accent2" w:themeShade="BF"/>
        <w:sz w:val="18"/>
      </w:rPr>
      <w:t xml:space="preserve"> Banka: 23339701/0100 Komerční Banka</w:t>
    </w:r>
  </w:p>
  <w:p w:rsidR="009E30E4" w:rsidRPr="005842FF" w:rsidRDefault="009E30E4" w:rsidP="005842FF">
    <w:pPr>
      <w:pStyle w:val="Zpat"/>
      <w:jc w:val="center"/>
      <w:rPr>
        <w:rFonts w:asciiTheme="majorHAnsi" w:hAnsiTheme="majorHAnsi"/>
        <w:color w:val="943634" w:themeColor="accent2" w:themeShade="BF"/>
        <w:sz w:val="18"/>
      </w:rPr>
    </w:pPr>
    <w:r w:rsidRPr="005842FF">
      <w:rPr>
        <w:rFonts w:asciiTheme="majorHAnsi" w:hAnsiTheme="majorHAnsi"/>
        <w:color w:val="943634" w:themeColor="accent2" w:themeShade="BF"/>
        <w:sz w:val="18"/>
      </w:rPr>
      <w:t xml:space="preserve">Telefon: 582 397 250, mobil: </w:t>
    </w:r>
    <w:r w:rsidR="00E60EBE">
      <w:rPr>
        <w:rFonts w:asciiTheme="majorHAnsi" w:hAnsiTheme="majorHAnsi"/>
        <w:color w:val="943634" w:themeColor="accent2" w:themeShade="BF"/>
        <w:sz w:val="18"/>
      </w:rPr>
      <w:t>601 590 007</w:t>
    </w:r>
    <w:r w:rsidR="00FC7BD8">
      <w:rPr>
        <w:rFonts w:asciiTheme="majorHAnsi" w:hAnsiTheme="majorHAnsi"/>
        <w:color w:val="943634" w:themeColor="accent2" w:themeShade="BF"/>
        <w:sz w:val="18"/>
      </w:rPr>
      <w:t xml:space="preserve">, </w:t>
    </w:r>
    <w:r w:rsidRPr="005842FF">
      <w:rPr>
        <w:rFonts w:asciiTheme="majorHAnsi" w:hAnsiTheme="majorHAnsi"/>
        <w:color w:val="943634" w:themeColor="accent2" w:themeShade="BF"/>
        <w:sz w:val="18"/>
      </w:rPr>
      <w:t>www.</w:t>
    </w:r>
    <w:r w:rsidR="005842FF">
      <w:rPr>
        <w:rFonts w:asciiTheme="majorHAnsi" w:hAnsiTheme="majorHAnsi"/>
        <w:color w:val="943634" w:themeColor="accent2" w:themeShade="BF"/>
        <w:sz w:val="18"/>
      </w:rPr>
      <w:t>meks</w:t>
    </w:r>
    <w:r w:rsidRPr="005842FF">
      <w:rPr>
        <w:rFonts w:asciiTheme="majorHAnsi" w:hAnsiTheme="majorHAnsi"/>
        <w:color w:val="943634" w:themeColor="accent2" w:themeShade="BF"/>
        <w:sz w:val="18"/>
      </w:rPr>
      <w:t xml:space="preserve">konice.cz, </w:t>
    </w:r>
    <w:r w:rsidR="00FC7BD8">
      <w:rPr>
        <w:rFonts w:asciiTheme="majorHAnsi" w:hAnsiTheme="majorHAnsi"/>
        <w:color w:val="943634" w:themeColor="accent2" w:themeShade="BF"/>
        <w:sz w:val="18"/>
      </w:rPr>
      <w:t>e</w:t>
    </w:r>
    <w:r w:rsidRPr="005842FF">
      <w:rPr>
        <w:rFonts w:asciiTheme="majorHAnsi" w:hAnsiTheme="majorHAnsi"/>
        <w:color w:val="943634" w:themeColor="accent2" w:themeShade="BF"/>
        <w:sz w:val="18"/>
      </w:rPr>
      <w:t>mail: kultura@konice.cz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8" w:rsidRDefault="00FC7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7A" w:rsidRDefault="00BB757A" w:rsidP="007C0A12">
      <w:r>
        <w:separator/>
      </w:r>
    </w:p>
  </w:footnote>
  <w:footnote w:type="continuationSeparator" w:id="0">
    <w:p w:rsidR="00BB757A" w:rsidRDefault="00BB757A" w:rsidP="007C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8" w:rsidRDefault="00FC7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12" w:rsidRPr="00FC7BD8" w:rsidRDefault="00C804C1" w:rsidP="00FC7BD8">
    <w:pPr>
      <w:pStyle w:val="Zhlav"/>
      <w:jc w:val="center"/>
      <w:rPr>
        <w:b/>
      </w:rPr>
    </w:pPr>
    <w:r w:rsidRPr="00FC7BD8">
      <w:rPr>
        <w:b/>
        <w:noProof/>
        <w:color w:val="632423" w:themeColor="accent2" w:themeShade="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-198120</wp:posOffset>
          </wp:positionV>
          <wp:extent cx="7008495" cy="1526540"/>
          <wp:effectExtent l="19050" t="0" r="1905" b="0"/>
          <wp:wrapSquare wrapText="bothSides"/>
          <wp:docPr id="2" name="Obrázek 1" descr="mksk 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sk hlavič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8495" cy="152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BD8" w:rsidRPr="00FC7BD8">
      <w:rPr>
        <w:b/>
        <w:color w:val="632423" w:themeColor="accent2" w:themeShade="80"/>
      </w:rPr>
      <w:t>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8" w:rsidRDefault="00FC7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F1767"/>
    <w:multiLevelType w:val="hybridMultilevel"/>
    <w:tmpl w:val="1F626ABC"/>
    <w:lvl w:ilvl="0" w:tplc="475A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70A44"/>
    <w:multiLevelType w:val="hybridMultilevel"/>
    <w:tmpl w:val="9DB482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767A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12"/>
    <w:rsid w:val="00002D35"/>
    <w:rsid w:val="0000369E"/>
    <w:rsid w:val="0000371D"/>
    <w:rsid w:val="00006CD7"/>
    <w:rsid w:val="000077DC"/>
    <w:rsid w:val="000400A0"/>
    <w:rsid w:val="00044682"/>
    <w:rsid w:val="00071070"/>
    <w:rsid w:val="000715D5"/>
    <w:rsid w:val="00073BC3"/>
    <w:rsid w:val="0007453C"/>
    <w:rsid w:val="00092442"/>
    <w:rsid w:val="000A044B"/>
    <w:rsid w:val="000B06E1"/>
    <w:rsid w:val="000B717B"/>
    <w:rsid w:val="000C0BD2"/>
    <w:rsid w:val="000C0C4B"/>
    <w:rsid w:val="000E1F9F"/>
    <w:rsid w:val="000E5D49"/>
    <w:rsid w:val="000F50CD"/>
    <w:rsid w:val="001016E4"/>
    <w:rsid w:val="00111905"/>
    <w:rsid w:val="00116C82"/>
    <w:rsid w:val="00122B90"/>
    <w:rsid w:val="0012312F"/>
    <w:rsid w:val="0015308C"/>
    <w:rsid w:val="00160B02"/>
    <w:rsid w:val="00182AF5"/>
    <w:rsid w:val="001A1961"/>
    <w:rsid w:val="001B3147"/>
    <w:rsid w:val="001B35DC"/>
    <w:rsid w:val="001C09F6"/>
    <w:rsid w:val="001C75DE"/>
    <w:rsid w:val="001F1909"/>
    <w:rsid w:val="0021430C"/>
    <w:rsid w:val="00226BA4"/>
    <w:rsid w:val="00244A41"/>
    <w:rsid w:val="00246B8A"/>
    <w:rsid w:val="002B03C9"/>
    <w:rsid w:val="002C319E"/>
    <w:rsid w:val="002C5F25"/>
    <w:rsid w:val="002D4563"/>
    <w:rsid w:val="002F3554"/>
    <w:rsid w:val="00310988"/>
    <w:rsid w:val="00311313"/>
    <w:rsid w:val="0031676C"/>
    <w:rsid w:val="00321AC9"/>
    <w:rsid w:val="00350463"/>
    <w:rsid w:val="00353E3F"/>
    <w:rsid w:val="003644D2"/>
    <w:rsid w:val="00374600"/>
    <w:rsid w:val="003879C1"/>
    <w:rsid w:val="003954DA"/>
    <w:rsid w:val="003A101D"/>
    <w:rsid w:val="003A5570"/>
    <w:rsid w:val="003E0E6C"/>
    <w:rsid w:val="003E1012"/>
    <w:rsid w:val="003F1D67"/>
    <w:rsid w:val="00416878"/>
    <w:rsid w:val="0042683F"/>
    <w:rsid w:val="004912A2"/>
    <w:rsid w:val="00491F34"/>
    <w:rsid w:val="00494F75"/>
    <w:rsid w:val="004A3848"/>
    <w:rsid w:val="004B6594"/>
    <w:rsid w:val="004C0D12"/>
    <w:rsid w:val="004C63FE"/>
    <w:rsid w:val="004D7AF7"/>
    <w:rsid w:val="004E5ECD"/>
    <w:rsid w:val="004F507F"/>
    <w:rsid w:val="004F6104"/>
    <w:rsid w:val="00500B32"/>
    <w:rsid w:val="005040D9"/>
    <w:rsid w:val="00512CCC"/>
    <w:rsid w:val="005148D6"/>
    <w:rsid w:val="0052099E"/>
    <w:rsid w:val="00535F4E"/>
    <w:rsid w:val="0054489F"/>
    <w:rsid w:val="00556A96"/>
    <w:rsid w:val="00561826"/>
    <w:rsid w:val="005705B4"/>
    <w:rsid w:val="005712F8"/>
    <w:rsid w:val="005842FF"/>
    <w:rsid w:val="005946AE"/>
    <w:rsid w:val="005B5BB5"/>
    <w:rsid w:val="005B6777"/>
    <w:rsid w:val="005B6DD0"/>
    <w:rsid w:val="005D1947"/>
    <w:rsid w:val="005E2936"/>
    <w:rsid w:val="005E29EE"/>
    <w:rsid w:val="00602BB8"/>
    <w:rsid w:val="00606967"/>
    <w:rsid w:val="00607596"/>
    <w:rsid w:val="00610525"/>
    <w:rsid w:val="0062554F"/>
    <w:rsid w:val="0062647E"/>
    <w:rsid w:val="006270A7"/>
    <w:rsid w:val="00634624"/>
    <w:rsid w:val="00641994"/>
    <w:rsid w:val="00646109"/>
    <w:rsid w:val="00675213"/>
    <w:rsid w:val="0068259F"/>
    <w:rsid w:val="006873EA"/>
    <w:rsid w:val="006A091B"/>
    <w:rsid w:val="006D270D"/>
    <w:rsid w:val="006F0CF7"/>
    <w:rsid w:val="006F41BD"/>
    <w:rsid w:val="0070710B"/>
    <w:rsid w:val="00715C1F"/>
    <w:rsid w:val="007354A4"/>
    <w:rsid w:val="00735989"/>
    <w:rsid w:val="00751646"/>
    <w:rsid w:val="00761EC0"/>
    <w:rsid w:val="007916C9"/>
    <w:rsid w:val="0079678D"/>
    <w:rsid w:val="007B06BA"/>
    <w:rsid w:val="007C03BE"/>
    <w:rsid w:val="007C0A12"/>
    <w:rsid w:val="007C1933"/>
    <w:rsid w:val="007D4273"/>
    <w:rsid w:val="008116E7"/>
    <w:rsid w:val="008141BA"/>
    <w:rsid w:val="008177B2"/>
    <w:rsid w:val="008462BE"/>
    <w:rsid w:val="008A1E37"/>
    <w:rsid w:val="008A2116"/>
    <w:rsid w:val="008A550C"/>
    <w:rsid w:val="008C1F86"/>
    <w:rsid w:val="008D1EE2"/>
    <w:rsid w:val="008D1F10"/>
    <w:rsid w:val="008D4AFD"/>
    <w:rsid w:val="008E3E24"/>
    <w:rsid w:val="008F69A3"/>
    <w:rsid w:val="009022BD"/>
    <w:rsid w:val="0091624E"/>
    <w:rsid w:val="009209E2"/>
    <w:rsid w:val="00924286"/>
    <w:rsid w:val="009306F2"/>
    <w:rsid w:val="009307BF"/>
    <w:rsid w:val="00933094"/>
    <w:rsid w:val="00975CE5"/>
    <w:rsid w:val="00981CD1"/>
    <w:rsid w:val="009920D3"/>
    <w:rsid w:val="009937FB"/>
    <w:rsid w:val="009E30E4"/>
    <w:rsid w:val="009E5594"/>
    <w:rsid w:val="009F1715"/>
    <w:rsid w:val="00A03F4D"/>
    <w:rsid w:val="00A25BED"/>
    <w:rsid w:val="00A3263C"/>
    <w:rsid w:val="00A467FC"/>
    <w:rsid w:val="00A864E0"/>
    <w:rsid w:val="00AC156E"/>
    <w:rsid w:val="00AD46A0"/>
    <w:rsid w:val="00AE6B41"/>
    <w:rsid w:val="00AF6678"/>
    <w:rsid w:val="00B06519"/>
    <w:rsid w:val="00B14922"/>
    <w:rsid w:val="00B15F84"/>
    <w:rsid w:val="00B35DE5"/>
    <w:rsid w:val="00B5040D"/>
    <w:rsid w:val="00B55B3E"/>
    <w:rsid w:val="00B601F4"/>
    <w:rsid w:val="00B93D54"/>
    <w:rsid w:val="00BA17F3"/>
    <w:rsid w:val="00BA17F4"/>
    <w:rsid w:val="00BA1B15"/>
    <w:rsid w:val="00BB757A"/>
    <w:rsid w:val="00BE09C7"/>
    <w:rsid w:val="00BF2CC0"/>
    <w:rsid w:val="00BF6542"/>
    <w:rsid w:val="00C32D2A"/>
    <w:rsid w:val="00C3506B"/>
    <w:rsid w:val="00C353B1"/>
    <w:rsid w:val="00C35924"/>
    <w:rsid w:val="00C36D39"/>
    <w:rsid w:val="00C66ECB"/>
    <w:rsid w:val="00C67F75"/>
    <w:rsid w:val="00C76625"/>
    <w:rsid w:val="00C804C1"/>
    <w:rsid w:val="00CB5B0D"/>
    <w:rsid w:val="00CC4134"/>
    <w:rsid w:val="00CD1097"/>
    <w:rsid w:val="00CD1F0D"/>
    <w:rsid w:val="00CD679B"/>
    <w:rsid w:val="00CE64FA"/>
    <w:rsid w:val="00CE7E8D"/>
    <w:rsid w:val="00CF1A26"/>
    <w:rsid w:val="00CF1CC7"/>
    <w:rsid w:val="00D123D7"/>
    <w:rsid w:val="00D14F73"/>
    <w:rsid w:val="00D17436"/>
    <w:rsid w:val="00D40AEB"/>
    <w:rsid w:val="00D41DF2"/>
    <w:rsid w:val="00D45DCA"/>
    <w:rsid w:val="00D56E1F"/>
    <w:rsid w:val="00D57806"/>
    <w:rsid w:val="00D65C06"/>
    <w:rsid w:val="00D956D3"/>
    <w:rsid w:val="00DA39A8"/>
    <w:rsid w:val="00DA40F1"/>
    <w:rsid w:val="00DB0C95"/>
    <w:rsid w:val="00DB54B8"/>
    <w:rsid w:val="00DD0FD6"/>
    <w:rsid w:val="00DE6842"/>
    <w:rsid w:val="00DF128D"/>
    <w:rsid w:val="00E05EC7"/>
    <w:rsid w:val="00E11326"/>
    <w:rsid w:val="00E26D5F"/>
    <w:rsid w:val="00E31300"/>
    <w:rsid w:val="00E3168A"/>
    <w:rsid w:val="00E60EBE"/>
    <w:rsid w:val="00E77699"/>
    <w:rsid w:val="00E822A4"/>
    <w:rsid w:val="00E82A96"/>
    <w:rsid w:val="00E839E5"/>
    <w:rsid w:val="00E92D04"/>
    <w:rsid w:val="00EB1426"/>
    <w:rsid w:val="00ED006E"/>
    <w:rsid w:val="00ED2D84"/>
    <w:rsid w:val="00EE4CAE"/>
    <w:rsid w:val="00EE579A"/>
    <w:rsid w:val="00F0241B"/>
    <w:rsid w:val="00F12A11"/>
    <w:rsid w:val="00F13DE1"/>
    <w:rsid w:val="00F15AE0"/>
    <w:rsid w:val="00F40326"/>
    <w:rsid w:val="00F675C8"/>
    <w:rsid w:val="00F70B6A"/>
    <w:rsid w:val="00F87467"/>
    <w:rsid w:val="00F9340A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A9F7D-96D3-4D4A-A8C6-1835DFE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2F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7467"/>
    <w:pPr>
      <w:keepNext/>
      <w:ind w:firstLine="567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0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A12"/>
  </w:style>
  <w:style w:type="paragraph" w:styleId="Zpat">
    <w:name w:val="footer"/>
    <w:basedOn w:val="Normln"/>
    <w:link w:val="ZpatChar"/>
    <w:uiPriority w:val="99"/>
    <w:unhideWhenUsed/>
    <w:rsid w:val="007C0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A12"/>
  </w:style>
  <w:style w:type="paragraph" w:styleId="Textbubliny">
    <w:name w:val="Balloon Text"/>
    <w:basedOn w:val="Normln"/>
    <w:link w:val="TextbublinyChar"/>
    <w:uiPriority w:val="99"/>
    <w:semiHidden/>
    <w:unhideWhenUsed/>
    <w:rsid w:val="007C0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A12"/>
    <w:rPr>
      <w:rFonts w:ascii="Tahoma" w:hAnsi="Tahoma" w:cs="Tahoma"/>
      <w:sz w:val="16"/>
      <w:szCs w:val="16"/>
    </w:rPr>
  </w:style>
  <w:style w:type="character" w:styleId="Hypertextovodkaz">
    <w:name w:val="Hyperlink"/>
    <w:rsid w:val="005842FF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F874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D833-B5EB-485B-B2A7-48B83C3D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Vrba</cp:lastModifiedBy>
  <cp:revision>2</cp:revision>
  <cp:lastPrinted>2017-09-11T13:46:00Z</cp:lastPrinted>
  <dcterms:created xsi:type="dcterms:W3CDTF">2017-09-11T13:47:00Z</dcterms:created>
  <dcterms:modified xsi:type="dcterms:W3CDTF">2017-09-11T13:47:00Z</dcterms:modified>
</cp:coreProperties>
</file>